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AE" w:rsidRPr="009B40F2" w:rsidRDefault="00385EAE">
      <w:pPr>
        <w:rPr>
          <w:b/>
        </w:rPr>
      </w:pPr>
      <w:bookmarkStart w:id="0" w:name="_GoBack"/>
      <w:bookmarkEnd w:id="0"/>
    </w:p>
    <w:p w:rsidR="009B40F2" w:rsidRPr="009B40F2" w:rsidRDefault="009B40F2" w:rsidP="009B40F2">
      <w:pPr>
        <w:rPr>
          <w:b/>
        </w:rPr>
      </w:pPr>
      <w:r w:rsidRPr="009B40F2">
        <w:rPr>
          <w:b/>
        </w:rPr>
        <w:t>Program Mission</w:t>
      </w:r>
    </w:p>
    <w:p w:rsidR="009B40F2" w:rsidRDefault="009B40F2" w:rsidP="009B40F2">
      <w:r>
        <w:t>Prepare accounting professionals to shape the global business environment.</w:t>
      </w:r>
    </w:p>
    <w:p w:rsidR="009B40F2" w:rsidRDefault="009B40F2" w:rsidP="009B40F2"/>
    <w:p w:rsidR="009B40F2" w:rsidRDefault="009B40F2" w:rsidP="009B40F2">
      <w:r>
        <w:rPr>
          <w:b/>
        </w:rPr>
        <w:t>Program Vision</w:t>
      </w:r>
    </w:p>
    <w:p w:rsidR="009B40F2" w:rsidRDefault="009B40F2" w:rsidP="009B40F2">
      <w:r>
        <w:t>Promote an educational environment worthy of students’ and the accounting profession’s trust through:</w:t>
      </w:r>
    </w:p>
    <w:p w:rsidR="009B40F2" w:rsidRDefault="009B40F2" w:rsidP="009B40F2">
      <w:pPr>
        <w:pStyle w:val="ListParagraph"/>
        <w:numPr>
          <w:ilvl w:val="0"/>
          <w:numId w:val="2"/>
        </w:numPr>
      </w:pPr>
      <w:r>
        <w:t>Rigorous and engaging academic programs that enable students to acquire theoretical and practical knowledge in the global field of accounting.</w:t>
      </w:r>
    </w:p>
    <w:p w:rsidR="009B40F2" w:rsidRDefault="009B40F2" w:rsidP="009B40F2">
      <w:pPr>
        <w:pStyle w:val="ListParagraph"/>
        <w:numPr>
          <w:ilvl w:val="0"/>
          <w:numId w:val="2"/>
        </w:numPr>
      </w:pPr>
      <w:r>
        <w:t>Core values of the accounting profession—ethics, technical competence, communication, and global perspective—embedded throughout our academic programs to provide the foundation for our students to positively affect the dynamic business environment.</w:t>
      </w:r>
    </w:p>
    <w:p w:rsidR="009B40F2" w:rsidRDefault="009B40F2" w:rsidP="009B40F2">
      <w:pPr>
        <w:pStyle w:val="ListParagraph"/>
        <w:numPr>
          <w:ilvl w:val="0"/>
          <w:numId w:val="2"/>
        </w:numPr>
      </w:pPr>
      <w:r>
        <w:t>Research and interactions with the business community that benefit our students and extend our reach to academics and professionals around the world.</w:t>
      </w:r>
    </w:p>
    <w:p w:rsidR="00806DDD" w:rsidRDefault="00806DDD"/>
    <w:tbl>
      <w:tblPr>
        <w:tblW w:w="10710" w:type="dxa"/>
        <w:tblInd w:w="-540" w:type="dxa"/>
        <w:tblLook w:val="04A0" w:firstRow="1" w:lastRow="0" w:firstColumn="1" w:lastColumn="0" w:noHBand="0" w:noVBand="1"/>
      </w:tblPr>
      <w:tblGrid>
        <w:gridCol w:w="10710"/>
      </w:tblGrid>
      <w:tr w:rsidR="00D97090" w:rsidTr="00D97090">
        <w:tc>
          <w:tcPr>
            <w:tcW w:w="10710" w:type="dxa"/>
            <w:hideMark/>
          </w:tcPr>
          <w:p w:rsidR="007175A9" w:rsidRDefault="007175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7090" w:rsidRPr="00806DDD" w:rsidRDefault="00D970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97090" w:rsidTr="00717AFB">
        <w:tc>
          <w:tcPr>
            <w:tcW w:w="10710" w:type="dxa"/>
          </w:tcPr>
          <w:p w:rsid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1: Communication Skills </w:t>
            </w:r>
          </w:p>
          <w:p w:rsidR="00717AFB" w:rsidRDefault="00717AFB">
            <w:r w:rsidRPr="009B40F2">
              <w:rPr>
                <w:b/>
                <w:u w:val="single"/>
              </w:rPr>
              <w:t>DLO 1.1</w:t>
            </w:r>
            <w:r>
              <w:t xml:space="preserve"> Students will compare, contrast, interpret, or criticize accounting and business decisions and information using professional business communication. </w:t>
            </w:r>
          </w:p>
          <w:p w:rsidR="009B40F2" w:rsidRDefault="009B40F2"/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2: Group/Interpersonal Skills </w:t>
            </w:r>
          </w:p>
          <w:p w:rsidR="00717AFB" w:rsidRDefault="00717AFB">
            <w:r w:rsidRPr="009B40F2">
              <w:rPr>
                <w:b/>
                <w:u w:val="single"/>
              </w:rPr>
              <w:t>DLO 2.1</w:t>
            </w:r>
            <w:r>
              <w:t xml:space="preserve"> Students will actively participate in team decision making displaying interpersonal skills, motivation, appropriate attitude, and meaningful contributions. </w:t>
            </w:r>
          </w:p>
          <w:p w:rsidR="009B40F2" w:rsidRDefault="009B40F2"/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3: Ethics </w:t>
            </w:r>
          </w:p>
          <w:p w:rsidR="00717AFB" w:rsidRDefault="00717AFB">
            <w:r w:rsidRPr="009B40F2">
              <w:rPr>
                <w:b/>
                <w:u w:val="single"/>
              </w:rPr>
              <w:t>DLO 3.1</w:t>
            </w:r>
            <w:r>
              <w:t xml:space="preserve"> Students will apply ethical judgment and professional standards in analyzing situations and formulating accounting and business decisions. </w:t>
            </w:r>
          </w:p>
          <w:p w:rsidR="009B40F2" w:rsidRDefault="009B40F2"/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4: Research </w:t>
            </w:r>
          </w:p>
          <w:p w:rsidR="00717AFB" w:rsidRDefault="00717AFB">
            <w:r w:rsidRPr="009B40F2">
              <w:rPr>
                <w:b/>
              </w:rPr>
              <w:t>DLO 4.1</w:t>
            </w:r>
            <w:r>
              <w:t xml:space="preserve"> Students will use relevant research tools and academic/professional literature to analyze or take a position in accounting and business situations. </w:t>
            </w:r>
          </w:p>
          <w:p w:rsidR="009B40F2" w:rsidRDefault="009B40F2"/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5: Problem Solving/Critical Thinking/Technical Competence </w:t>
            </w:r>
          </w:p>
          <w:p w:rsidR="00717AFB" w:rsidRDefault="00717AFB">
            <w:r w:rsidRPr="009B40F2">
              <w:rPr>
                <w:b/>
                <w:u w:val="single"/>
              </w:rPr>
              <w:t>DLO 5.1</w:t>
            </w:r>
            <w:r>
              <w:t xml:space="preserve"> Students will address unstructured problems in the areas of accounting information systems, financial reporting, or taxation. </w:t>
            </w:r>
          </w:p>
          <w:p w:rsidR="009B40F2" w:rsidRDefault="009B40F2"/>
          <w:p w:rsidR="00717AFB" w:rsidRPr="00717AFB" w:rsidRDefault="00717AFB">
            <w:pPr>
              <w:rPr>
                <w:b/>
              </w:rPr>
            </w:pPr>
            <w:r w:rsidRPr="00717AFB">
              <w:rPr>
                <w:b/>
              </w:rPr>
              <w:t xml:space="preserve">Goal 6: Global/International </w:t>
            </w:r>
          </w:p>
          <w:p w:rsidR="00D97090" w:rsidRDefault="00717AFB">
            <w:r w:rsidRPr="009B40F2">
              <w:rPr>
                <w:b/>
                <w:u w:val="single"/>
              </w:rPr>
              <w:t>DLO 6.1</w:t>
            </w:r>
            <w:r>
              <w:t xml:space="preserve"> Students will identify and discuss the significance of diversity and cultural differences in the global business environment.</w:t>
            </w:r>
          </w:p>
          <w:p w:rsidR="009B40F2" w:rsidRDefault="009B40F2"/>
          <w:p w:rsidR="000E6D9E" w:rsidRPr="000E6D9E" w:rsidRDefault="000E6D9E" w:rsidP="000E6D9E">
            <w:pPr>
              <w:rPr>
                <w:b/>
              </w:rPr>
            </w:pPr>
            <w:r>
              <w:rPr>
                <w:b/>
              </w:rPr>
              <w:t>Goal</w:t>
            </w:r>
            <w:r w:rsidRPr="000E6D9E">
              <w:rPr>
                <w:b/>
              </w:rPr>
              <w:t xml:space="preserve"> 7: Information Technology </w:t>
            </w:r>
          </w:p>
          <w:p w:rsidR="000E6D9E" w:rsidRPr="000E6D9E" w:rsidRDefault="000E6D9E" w:rsidP="000E6D9E">
            <w:r w:rsidRPr="009B40F2">
              <w:rPr>
                <w:b/>
                <w:u w:val="single"/>
              </w:rPr>
              <w:t>DLO 7.1</w:t>
            </w:r>
            <w:r>
              <w:t> </w:t>
            </w:r>
            <w:r w:rsidR="00AF0CF5" w:rsidRPr="00AF0CF5">
              <w:t>Students will aggregate relevant data from different sources into a dataset and use appropriate analytics solutions to visualize data, perform analysis, and communicate insights.</w:t>
            </w:r>
          </w:p>
          <w:p w:rsidR="000E6D9E" w:rsidRDefault="000E6D9E">
            <w:pPr>
              <w:rPr>
                <w:b/>
              </w:rPr>
            </w:pPr>
          </w:p>
        </w:tc>
      </w:tr>
    </w:tbl>
    <w:p w:rsidR="00D97090" w:rsidRDefault="00D97090"/>
    <w:p w:rsidR="00D97090" w:rsidRDefault="00D97090" w:rsidP="009B40F2">
      <w:pPr>
        <w:spacing w:after="160" w:line="259" w:lineRule="auto"/>
      </w:pPr>
      <w:r>
        <w:lastRenderedPageBreak/>
        <w:t xml:space="preserve">10 Year </w:t>
      </w:r>
      <w:r w:rsidR="009B40F2"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76"/>
        <w:gridCol w:w="867"/>
        <w:gridCol w:w="867"/>
        <w:gridCol w:w="868"/>
        <w:gridCol w:w="868"/>
        <w:gridCol w:w="868"/>
        <w:gridCol w:w="868"/>
        <w:gridCol w:w="868"/>
        <w:gridCol w:w="868"/>
        <w:gridCol w:w="868"/>
      </w:tblGrid>
      <w:tr w:rsidR="007175A9" w:rsidTr="007B099F">
        <w:trPr>
          <w:trHeight w:val="602"/>
        </w:trPr>
        <w:tc>
          <w:tcPr>
            <w:tcW w:w="782" w:type="dxa"/>
          </w:tcPr>
          <w:p w:rsidR="007175A9" w:rsidRDefault="007175A9"/>
        </w:tc>
        <w:tc>
          <w:tcPr>
            <w:tcW w:w="675" w:type="dxa"/>
          </w:tcPr>
          <w:p w:rsidR="007175A9" w:rsidRDefault="007175A9">
            <w:r>
              <w:t>2012-2013</w:t>
            </w:r>
          </w:p>
        </w:tc>
        <w:tc>
          <w:tcPr>
            <w:tcW w:w="877" w:type="dxa"/>
          </w:tcPr>
          <w:p w:rsidR="007175A9" w:rsidRDefault="007175A9">
            <w:r>
              <w:t>2013-2014</w:t>
            </w:r>
          </w:p>
        </w:tc>
        <w:tc>
          <w:tcPr>
            <w:tcW w:w="877" w:type="dxa"/>
          </w:tcPr>
          <w:p w:rsidR="007175A9" w:rsidRDefault="007175A9">
            <w:r>
              <w:t>2014-2015</w:t>
            </w:r>
          </w:p>
        </w:tc>
        <w:tc>
          <w:tcPr>
            <w:tcW w:w="877" w:type="dxa"/>
          </w:tcPr>
          <w:p w:rsidR="007175A9" w:rsidRDefault="007175A9">
            <w:r>
              <w:t>2015-2016</w:t>
            </w:r>
          </w:p>
        </w:tc>
        <w:tc>
          <w:tcPr>
            <w:tcW w:w="877" w:type="dxa"/>
          </w:tcPr>
          <w:p w:rsidR="007175A9" w:rsidRDefault="007175A9">
            <w:r>
              <w:t>2016-2017</w:t>
            </w:r>
          </w:p>
        </w:tc>
        <w:tc>
          <w:tcPr>
            <w:tcW w:w="877" w:type="dxa"/>
          </w:tcPr>
          <w:p w:rsidR="007175A9" w:rsidRDefault="007175A9">
            <w:r>
              <w:t>2017-2018</w:t>
            </w:r>
          </w:p>
        </w:tc>
        <w:tc>
          <w:tcPr>
            <w:tcW w:w="877" w:type="dxa"/>
          </w:tcPr>
          <w:p w:rsidR="007175A9" w:rsidRDefault="007175A9">
            <w:r>
              <w:t>2018-2019</w:t>
            </w:r>
          </w:p>
        </w:tc>
        <w:tc>
          <w:tcPr>
            <w:tcW w:w="877" w:type="dxa"/>
          </w:tcPr>
          <w:p w:rsidR="007175A9" w:rsidRDefault="007175A9">
            <w:r>
              <w:t>2019-2020</w:t>
            </w:r>
          </w:p>
        </w:tc>
        <w:tc>
          <w:tcPr>
            <w:tcW w:w="877" w:type="dxa"/>
          </w:tcPr>
          <w:p w:rsidR="007175A9" w:rsidRDefault="007175A9">
            <w:r>
              <w:t>2020-2021</w:t>
            </w:r>
          </w:p>
        </w:tc>
        <w:tc>
          <w:tcPr>
            <w:tcW w:w="877" w:type="dxa"/>
          </w:tcPr>
          <w:p w:rsidR="007175A9" w:rsidRDefault="007175A9">
            <w:r>
              <w:t>2021-2022</w:t>
            </w: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1.1</w:t>
            </w:r>
          </w:p>
        </w:tc>
        <w:tc>
          <w:tcPr>
            <w:tcW w:w="675" w:type="dxa"/>
          </w:tcPr>
          <w:p w:rsidR="007175A9" w:rsidRDefault="007175A9"/>
        </w:tc>
        <w:tc>
          <w:tcPr>
            <w:tcW w:w="877" w:type="dxa"/>
          </w:tcPr>
          <w:p w:rsidR="007175A9" w:rsidRDefault="00717AFB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2.1</w:t>
            </w:r>
          </w:p>
        </w:tc>
        <w:tc>
          <w:tcPr>
            <w:tcW w:w="675" w:type="dxa"/>
          </w:tcPr>
          <w:p w:rsidR="007175A9" w:rsidRDefault="00717AFB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3.1</w:t>
            </w:r>
          </w:p>
        </w:tc>
        <w:tc>
          <w:tcPr>
            <w:tcW w:w="675" w:type="dxa"/>
          </w:tcPr>
          <w:p w:rsidR="007175A9" w:rsidRDefault="00717AFB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4.1</w:t>
            </w:r>
          </w:p>
        </w:tc>
        <w:tc>
          <w:tcPr>
            <w:tcW w:w="675" w:type="dxa"/>
          </w:tcPr>
          <w:p w:rsidR="007175A9" w:rsidRDefault="007175A9" w:rsidP="002D6F49">
            <w:pPr>
              <w:jc w:val="center"/>
            </w:pPr>
          </w:p>
        </w:tc>
        <w:tc>
          <w:tcPr>
            <w:tcW w:w="877" w:type="dxa"/>
          </w:tcPr>
          <w:p w:rsidR="007175A9" w:rsidRDefault="00664FC7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AFB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5.1</w:t>
            </w:r>
          </w:p>
        </w:tc>
        <w:tc>
          <w:tcPr>
            <w:tcW w:w="675" w:type="dxa"/>
          </w:tcPr>
          <w:p w:rsidR="007175A9" w:rsidRDefault="005D3EDF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5D3EDF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5D3EDF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Tax</w:t>
            </w:r>
          </w:p>
        </w:tc>
        <w:tc>
          <w:tcPr>
            <w:tcW w:w="675" w:type="dxa"/>
          </w:tcPr>
          <w:p w:rsidR="007175A9" w:rsidRDefault="007175A9" w:rsidP="002D6F49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5D3EDF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FR</w:t>
            </w:r>
          </w:p>
        </w:tc>
        <w:tc>
          <w:tcPr>
            <w:tcW w:w="675" w:type="dxa"/>
          </w:tcPr>
          <w:p w:rsidR="007175A9" w:rsidRDefault="00717AFB" w:rsidP="002D6F49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7B099F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7175A9" w:rsidTr="007175A9">
        <w:tc>
          <w:tcPr>
            <w:tcW w:w="782" w:type="dxa"/>
          </w:tcPr>
          <w:p w:rsidR="007175A9" w:rsidRDefault="00717AFB">
            <w:r>
              <w:t>AIS</w:t>
            </w:r>
          </w:p>
        </w:tc>
        <w:tc>
          <w:tcPr>
            <w:tcW w:w="675" w:type="dxa"/>
          </w:tcPr>
          <w:p w:rsidR="007175A9" w:rsidRDefault="007175A9"/>
        </w:tc>
        <w:tc>
          <w:tcPr>
            <w:tcW w:w="877" w:type="dxa"/>
          </w:tcPr>
          <w:p w:rsidR="007175A9" w:rsidRDefault="00717AFB" w:rsidP="007B099F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8645BA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</w:tr>
      <w:tr w:rsidR="007175A9" w:rsidTr="007175A9">
        <w:tc>
          <w:tcPr>
            <w:tcW w:w="782" w:type="dxa"/>
          </w:tcPr>
          <w:p w:rsidR="007175A9" w:rsidRDefault="007175A9">
            <w:r>
              <w:t>6.1</w:t>
            </w:r>
          </w:p>
        </w:tc>
        <w:tc>
          <w:tcPr>
            <w:tcW w:w="675" w:type="dxa"/>
          </w:tcPr>
          <w:p w:rsidR="007175A9" w:rsidRDefault="007175A9"/>
        </w:tc>
        <w:tc>
          <w:tcPr>
            <w:tcW w:w="877" w:type="dxa"/>
          </w:tcPr>
          <w:p w:rsidR="007175A9" w:rsidRDefault="007175A9"/>
        </w:tc>
        <w:tc>
          <w:tcPr>
            <w:tcW w:w="877" w:type="dxa"/>
          </w:tcPr>
          <w:p w:rsidR="007175A9" w:rsidRDefault="00664FC7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CE58DC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7175A9" w:rsidRDefault="007175A9" w:rsidP="00926D3B">
            <w:pPr>
              <w:jc w:val="center"/>
            </w:pPr>
          </w:p>
        </w:tc>
        <w:tc>
          <w:tcPr>
            <w:tcW w:w="877" w:type="dxa"/>
          </w:tcPr>
          <w:p w:rsidR="007175A9" w:rsidRDefault="007C2F8D" w:rsidP="00926D3B">
            <w:pPr>
              <w:jc w:val="center"/>
            </w:pPr>
            <w:r>
              <w:t>X</w:t>
            </w:r>
          </w:p>
        </w:tc>
      </w:tr>
      <w:tr w:rsidR="00385EAE" w:rsidTr="007175A9">
        <w:tc>
          <w:tcPr>
            <w:tcW w:w="782" w:type="dxa"/>
          </w:tcPr>
          <w:p w:rsidR="00385EAE" w:rsidRDefault="00385EAE">
            <w:r>
              <w:t>7.1</w:t>
            </w:r>
            <w:r w:rsidRPr="00385EAE">
              <w:rPr>
                <w:vertAlign w:val="superscript"/>
              </w:rPr>
              <w:t>*</w:t>
            </w:r>
          </w:p>
        </w:tc>
        <w:tc>
          <w:tcPr>
            <w:tcW w:w="675" w:type="dxa"/>
          </w:tcPr>
          <w:p w:rsidR="00385EAE" w:rsidRDefault="00385EAE"/>
        </w:tc>
        <w:tc>
          <w:tcPr>
            <w:tcW w:w="877" w:type="dxa"/>
          </w:tcPr>
          <w:p w:rsidR="00385EAE" w:rsidRDefault="00385EAE"/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</w:p>
        </w:tc>
        <w:tc>
          <w:tcPr>
            <w:tcW w:w="877" w:type="dxa"/>
          </w:tcPr>
          <w:p w:rsidR="00385EAE" w:rsidRDefault="00385EAE" w:rsidP="00926D3B">
            <w:pPr>
              <w:jc w:val="center"/>
            </w:pPr>
            <w:r>
              <w:t>X</w:t>
            </w:r>
          </w:p>
        </w:tc>
      </w:tr>
    </w:tbl>
    <w:p w:rsidR="009B40F2" w:rsidRDefault="009B40F2" w:rsidP="00385EAE"/>
    <w:p w:rsidR="00D97090" w:rsidRDefault="009B40F2" w:rsidP="00385EAE">
      <w:r>
        <w:t>*</w:t>
      </w:r>
      <w:r w:rsidR="00385EAE">
        <w:t>DLO 7.1 was added to the program on September 25, 2017 by faculty vote.</w:t>
      </w:r>
    </w:p>
    <w:sectPr w:rsidR="00D970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C7" w:rsidRDefault="001E4EC7" w:rsidP="00D97090">
      <w:r>
        <w:separator/>
      </w:r>
    </w:p>
  </w:endnote>
  <w:endnote w:type="continuationSeparator" w:id="0">
    <w:p w:rsidR="001E4EC7" w:rsidRDefault="001E4EC7" w:rsidP="00D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C7" w:rsidRDefault="001E4EC7" w:rsidP="00D97090">
      <w:r>
        <w:separator/>
      </w:r>
    </w:p>
  </w:footnote>
  <w:footnote w:type="continuationSeparator" w:id="0">
    <w:p w:rsidR="001E4EC7" w:rsidRDefault="001E4EC7" w:rsidP="00D9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90" w:rsidRDefault="00D97090" w:rsidP="00D97090">
    <w:pPr>
      <w:pStyle w:val="Header"/>
      <w:jc w:val="center"/>
    </w:pPr>
    <w:r>
      <w:t>Charles W. Lamden School of Accountancy</w:t>
    </w:r>
  </w:p>
  <w:p w:rsidR="00D97090" w:rsidRDefault="005B1347" w:rsidP="00D97090">
    <w:pPr>
      <w:pStyle w:val="Header"/>
      <w:jc w:val="center"/>
    </w:pPr>
    <w:r>
      <w:t>MSA</w:t>
    </w:r>
    <w:r w:rsidR="00CA6EB4">
      <w:t xml:space="preserve"> – Accounting Program Learning Goals &amp; Degree Learning Outcomes</w:t>
    </w:r>
  </w:p>
  <w:p w:rsidR="00D97090" w:rsidRDefault="009B40F2" w:rsidP="00D97090">
    <w:pPr>
      <w:pStyle w:val="Header"/>
      <w:jc w:val="center"/>
    </w:pPr>
    <w:r>
      <w:t>Updated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653B"/>
    <w:multiLevelType w:val="hybridMultilevel"/>
    <w:tmpl w:val="3092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473A"/>
    <w:multiLevelType w:val="hybridMultilevel"/>
    <w:tmpl w:val="711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9"/>
    <w:rsid w:val="00014D2C"/>
    <w:rsid w:val="000B3469"/>
    <w:rsid w:val="000E6D9E"/>
    <w:rsid w:val="001B31D5"/>
    <w:rsid w:val="001E4EC7"/>
    <w:rsid w:val="00247E43"/>
    <w:rsid w:val="002825AA"/>
    <w:rsid w:val="002D6F49"/>
    <w:rsid w:val="00340615"/>
    <w:rsid w:val="003613C9"/>
    <w:rsid w:val="00385EAE"/>
    <w:rsid w:val="00406D58"/>
    <w:rsid w:val="004A3CDD"/>
    <w:rsid w:val="004C5BCD"/>
    <w:rsid w:val="005176E4"/>
    <w:rsid w:val="005B1347"/>
    <w:rsid w:val="005D3EDF"/>
    <w:rsid w:val="00664FC7"/>
    <w:rsid w:val="006C5BD7"/>
    <w:rsid w:val="007175A9"/>
    <w:rsid w:val="00717AFB"/>
    <w:rsid w:val="007B037B"/>
    <w:rsid w:val="007B099F"/>
    <w:rsid w:val="007C2F8D"/>
    <w:rsid w:val="007C3798"/>
    <w:rsid w:val="007F55BE"/>
    <w:rsid w:val="00806DDD"/>
    <w:rsid w:val="008645BA"/>
    <w:rsid w:val="00911081"/>
    <w:rsid w:val="00926D3B"/>
    <w:rsid w:val="009B3D17"/>
    <w:rsid w:val="009B40F2"/>
    <w:rsid w:val="00A07276"/>
    <w:rsid w:val="00A12848"/>
    <w:rsid w:val="00AA5F16"/>
    <w:rsid w:val="00AF0CF5"/>
    <w:rsid w:val="00C97CDC"/>
    <w:rsid w:val="00CA6EB4"/>
    <w:rsid w:val="00CB6247"/>
    <w:rsid w:val="00CE58DC"/>
    <w:rsid w:val="00D354F2"/>
    <w:rsid w:val="00D97090"/>
    <w:rsid w:val="00DE6AD2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0CAFB-E660-42A1-9482-EFEBE4F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7090"/>
  </w:style>
  <w:style w:type="paragraph" w:styleId="Footer">
    <w:name w:val="footer"/>
    <w:basedOn w:val="Normal"/>
    <w:link w:val="FooterChar"/>
    <w:uiPriority w:val="99"/>
    <w:unhideWhenUsed/>
    <w:rsid w:val="00D970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7090"/>
  </w:style>
  <w:style w:type="table" w:styleId="TableGrid">
    <w:name w:val="Table Grid"/>
    <w:basedOn w:val="TableNormal"/>
    <w:uiPriority w:val="39"/>
    <w:rsid w:val="00D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Gill</dc:creator>
  <cp:lastModifiedBy>Kathy Krentler</cp:lastModifiedBy>
  <cp:revision>2</cp:revision>
  <cp:lastPrinted>2017-09-14T19:50:00Z</cp:lastPrinted>
  <dcterms:created xsi:type="dcterms:W3CDTF">2017-11-13T18:54:00Z</dcterms:created>
  <dcterms:modified xsi:type="dcterms:W3CDTF">2017-11-13T18:54:00Z</dcterms:modified>
</cp:coreProperties>
</file>